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15F9" w14:textId="77777777" w:rsidR="007243C8" w:rsidRDefault="007243C8" w:rsidP="003F7321">
      <w:pPr>
        <w:pStyle w:val="Heading1"/>
        <w:spacing w:before="92"/>
      </w:pPr>
    </w:p>
    <w:p w14:paraId="0BB54D12" w14:textId="77C11142" w:rsidR="00D02403" w:rsidRDefault="00D02403" w:rsidP="003F7321">
      <w:pPr>
        <w:pStyle w:val="Heading1"/>
        <w:spacing w:before="92"/>
      </w:pPr>
      <w:r>
        <w:t>Job</w:t>
      </w:r>
      <w:r>
        <w:rPr>
          <w:spacing w:val="-1"/>
        </w:rPr>
        <w:t xml:space="preserve"> </w:t>
      </w:r>
      <w:r>
        <w:t>Title</w:t>
      </w:r>
    </w:p>
    <w:p w14:paraId="39409400" w14:textId="5A963034" w:rsidR="00D02403" w:rsidRDefault="00166B3C" w:rsidP="003F7321">
      <w:pPr>
        <w:pStyle w:val="BodyText"/>
        <w:spacing w:before="1"/>
      </w:pPr>
      <w:r>
        <w:tab/>
      </w:r>
      <w:r w:rsidRPr="5480B59B">
        <w:t>Interim Survey Manager</w:t>
      </w:r>
    </w:p>
    <w:p w14:paraId="4EC414E1" w14:textId="77777777" w:rsidR="00166B3C" w:rsidRDefault="00166B3C" w:rsidP="003F7321">
      <w:pPr>
        <w:pStyle w:val="BodyText"/>
        <w:spacing w:before="1"/>
      </w:pPr>
    </w:p>
    <w:p w14:paraId="7D7AA8ED" w14:textId="77777777" w:rsidR="00D02403" w:rsidRDefault="00D02403" w:rsidP="003F7321">
      <w:pPr>
        <w:pStyle w:val="Heading1"/>
      </w:pPr>
      <w:r>
        <w:t>Employment</w:t>
      </w:r>
      <w:r>
        <w:rPr>
          <w:spacing w:val="-1"/>
        </w:rPr>
        <w:t xml:space="preserve"> </w:t>
      </w:r>
      <w:r>
        <w:t>type</w:t>
      </w:r>
    </w:p>
    <w:p w14:paraId="65AF7FA3" w14:textId="71FFCC9C" w:rsidR="00D02403" w:rsidRDefault="005C510B" w:rsidP="003F7321">
      <w:pPr>
        <w:pStyle w:val="BodyText"/>
        <w:ind w:left="740"/>
      </w:pPr>
      <w:proofErr w:type="gramStart"/>
      <w:r>
        <w:t xml:space="preserve">4 </w:t>
      </w:r>
      <w:r w:rsidR="00A06B51">
        <w:t>m</w:t>
      </w:r>
      <w:r>
        <w:t>onth</w:t>
      </w:r>
      <w:proofErr w:type="gramEnd"/>
      <w:r>
        <w:t xml:space="preserve"> </w:t>
      </w:r>
      <w:r w:rsidR="00A06B51">
        <w:t>t</w:t>
      </w:r>
      <w:r>
        <w:t xml:space="preserve">emporary </w:t>
      </w:r>
      <w:r w:rsidR="00A06B51">
        <w:t xml:space="preserve">position </w:t>
      </w:r>
      <w:r>
        <w:t>with the possibility of extension or conversion to permanent position</w:t>
      </w:r>
      <w:r w:rsidR="00A06B51">
        <w:t xml:space="preserve">. </w:t>
      </w:r>
    </w:p>
    <w:p w14:paraId="18C06DA7" w14:textId="77777777" w:rsidR="00D02403" w:rsidRDefault="00D02403" w:rsidP="003F7321">
      <w:pPr>
        <w:pStyle w:val="BodyText"/>
      </w:pPr>
    </w:p>
    <w:p w14:paraId="293B668D" w14:textId="77777777" w:rsidR="00D02403" w:rsidRDefault="00D02403" w:rsidP="003F7321">
      <w:pPr>
        <w:pStyle w:val="Heading1"/>
      </w:pPr>
      <w:r>
        <w:t>Hours</w:t>
      </w:r>
      <w:r>
        <w:rPr>
          <w:spacing w:val="-1"/>
        </w:rPr>
        <w:t xml:space="preserve"> </w:t>
      </w:r>
      <w:r>
        <w:t>per</w:t>
      </w:r>
      <w:r>
        <w:rPr>
          <w:spacing w:val="-2"/>
        </w:rPr>
        <w:t xml:space="preserve"> </w:t>
      </w:r>
      <w:r>
        <w:t>Week</w:t>
      </w:r>
      <w:r>
        <w:rPr>
          <w:spacing w:val="-3"/>
        </w:rPr>
        <w:t xml:space="preserve"> </w:t>
      </w:r>
      <w:r>
        <w:t>and</w:t>
      </w:r>
      <w:r>
        <w:rPr>
          <w:spacing w:val="-1"/>
        </w:rPr>
        <w:t xml:space="preserve"> </w:t>
      </w:r>
      <w:r>
        <w:t>Duration</w:t>
      </w:r>
    </w:p>
    <w:p w14:paraId="48130C77" w14:textId="2CCA8FEA" w:rsidR="00D02403" w:rsidRPr="00807649" w:rsidRDefault="0037684D" w:rsidP="003F7321">
      <w:pPr>
        <w:pStyle w:val="BodyText"/>
        <w:ind w:left="740"/>
      </w:pPr>
      <w:r>
        <w:t xml:space="preserve">35 </w:t>
      </w:r>
      <w:r w:rsidR="00A06B51">
        <w:t>h</w:t>
      </w:r>
      <w:r>
        <w:t xml:space="preserve">ours per week/ </w:t>
      </w:r>
      <w:r w:rsidR="00A06B51">
        <w:t>b</w:t>
      </w:r>
      <w:r>
        <w:t>eginning Nov 7</w:t>
      </w:r>
      <w:r w:rsidRPr="004D25C5">
        <w:rPr>
          <w:vertAlign w:val="superscript"/>
        </w:rPr>
        <w:t>th</w:t>
      </w:r>
      <w:r w:rsidR="004D25C5">
        <w:t>, 2022</w:t>
      </w:r>
    </w:p>
    <w:p w14:paraId="0B2C8213" w14:textId="77777777" w:rsidR="00807649" w:rsidRDefault="00807649" w:rsidP="00D02403">
      <w:pPr>
        <w:pStyle w:val="BodyText"/>
        <w:spacing w:line="252" w:lineRule="exact"/>
        <w:ind w:left="740"/>
        <w:rPr>
          <w:b/>
          <w:bCs/>
        </w:rPr>
      </w:pPr>
    </w:p>
    <w:p w14:paraId="2A2CA670" w14:textId="50578195" w:rsidR="0054314C" w:rsidRPr="00D02403" w:rsidRDefault="0054314C" w:rsidP="003F7321">
      <w:pPr>
        <w:pStyle w:val="BodyText"/>
        <w:ind w:left="720"/>
      </w:pPr>
      <w:r w:rsidRPr="0054314C">
        <w:rPr>
          <w:b/>
          <w:bCs/>
        </w:rPr>
        <w:t>Job Specific Responsibilities</w:t>
      </w:r>
    </w:p>
    <w:p w14:paraId="0DF9D94D" w14:textId="77777777" w:rsidR="0054314C" w:rsidRPr="0054314C" w:rsidRDefault="0054314C" w:rsidP="003F7321">
      <w:pPr>
        <w:ind w:left="720"/>
        <w:rPr>
          <w:sz w:val="22"/>
          <w:szCs w:val="22"/>
        </w:rPr>
      </w:pPr>
      <w:r w:rsidRPr="0054314C">
        <w:rPr>
          <w:sz w:val="22"/>
          <w:szCs w:val="22"/>
        </w:rPr>
        <w:t>The Collaborative on Academic Careers in Higher Education (COACHE) is a Research-Practice Partnership based at the Harvard Graduate School of Education with the mission of understanding faculty careers and providing its partners with data designed to make the academy a better and more equitable place to work.</w:t>
      </w:r>
    </w:p>
    <w:p w14:paraId="451224CE" w14:textId="77777777" w:rsidR="0054314C" w:rsidRPr="0054314C" w:rsidRDefault="0054314C" w:rsidP="003F7321">
      <w:pPr>
        <w:ind w:left="720"/>
        <w:rPr>
          <w:sz w:val="22"/>
          <w:szCs w:val="22"/>
        </w:rPr>
      </w:pPr>
    </w:p>
    <w:p w14:paraId="641AD7C3" w14:textId="77777777" w:rsidR="0054314C" w:rsidRPr="0054314C" w:rsidRDefault="0054314C" w:rsidP="003F7321">
      <w:pPr>
        <w:ind w:left="720"/>
        <w:rPr>
          <w:sz w:val="22"/>
          <w:szCs w:val="22"/>
        </w:rPr>
      </w:pPr>
      <w:r w:rsidRPr="0054314C">
        <w:rPr>
          <w:sz w:val="22"/>
          <w:szCs w:val="22"/>
        </w:rPr>
        <w:t>The Interim Survey Manager position serves as the primary point of contact for all survey administration and reporting needs of COACHE.  This position is responsible for survey administration, reporting, and partner support for both the COACHE Faculty Job Satisfaction Study and the COACHE Faculty Retention and Exit Study.</w:t>
      </w:r>
    </w:p>
    <w:p w14:paraId="74D44760" w14:textId="77777777" w:rsidR="0054314C" w:rsidRPr="0054314C" w:rsidRDefault="0054314C" w:rsidP="000367B4">
      <w:pPr>
        <w:ind w:left="720"/>
        <w:rPr>
          <w:sz w:val="22"/>
          <w:szCs w:val="22"/>
        </w:rPr>
      </w:pPr>
    </w:p>
    <w:p w14:paraId="0EC33187" w14:textId="77777777" w:rsidR="0054314C" w:rsidRPr="004171BA" w:rsidRDefault="0054314C" w:rsidP="000367B4">
      <w:pPr>
        <w:ind w:left="720"/>
        <w:rPr>
          <w:b/>
          <w:bCs/>
          <w:sz w:val="22"/>
          <w:szCs w:val="22"/>
        </w:rPr>
      </w:pPr>
      <w:r w:rsidRPr="004171BA">
        <w:rPr>
          <w:b/>
          <w:bCs/>
          <w:sz w:val="22"/>
          <w:szCs w:val="22"/>
        </w:rPr>
        <w:t>Research Administration</w:t>
      </w:r>
    </w:p>
    <w:p w14:paraId="714FC110" w14:textId="2CA30D43" w:rsidR="0054314C" w:rsidRPr="00463553" w:rsidRDefault="0054314C" w:rsidP="00054BA3">
      <w:pPr>
        <w:pStyle w:val="ListParagraph"/>
        <w:numPr>
          <w:ilvl w:val="0"/>
          <w:numId w:val="5"/>
        </w:numPr>
        <w:spacing w:line="240" w:lineRule="auto"/>
        <w:rPr>
          <w:rFonts w:ascii="Times New Roman" w:hAnsi="Times New Roman" w:cs="Times New Roman"/>
        </w:rPr>
      </w:pPr>
      <w:r w:rsidRPr="00463553">
        <w:rPr>
          <w:rFonts w:ascii="Times New Roman" w:hAnsi="Times New Roman" w:cs="Times New Roman"/>
        </w:rPr>
        <w:t xml:space="preserve">Serve as primary point of contact with regards to all survey administration and reporting </w:t>
      </w:r>
      <w:proofErr w:type="gramStart"/>
      <w:r w:rsidRPr="00463553">
        <w:rPr>
          <w:rFonts w:ascii="Times New Roman" w:hAnsi="Times New Roman" w:cs="Times New Roman"/>
        </w:rPr>
        <w:t>logistics;</w:t>
      </w:r>
      <w:proofErr w:type="gramEnd"/>
    </w:p>
    <w:p w14:paraId="1BAE656C" w14:textId="74B8C376" w:rsidR="0054314C" w:rsidRPr="00463553" w:rsidRDefault="0054314C" w:rsidP="00054BA3">
      <w:pPr>
        <w:pStyle w:val="ListParagraph"/>
        <w:numPr>
          <w:ilvl w:val="0"/>
          <w:numId w:val="5"/>
        </w:numPr>
        <w:spacing w:line="240" w:lineRule="auto"/>
        <w:rPr>
          <w:rFonts w:ascii="Times New Roman" w:hAnsi="Times New Roman" w:cs="Times New Roman"/>
        </w:rPr>
      </w:pPr>
      <w:r w:rsidRPr="00463553">
        <w:rPr>
          <w:rFonts w:ascii="Times New Roman" w:hAnsi="Times New Roman" w:cs="Times New Roman"/>
        </w:rPr>
        <w:t xml:space="preserve">Communicate timelines and deliverables to COACHE </w:t>
      </w:r>
      <w:proofErr w:type="gramStart"/>
      <w:r w:rsidRPr="00463553">
        <w:rPr>
          <w:rFonts w:ascii="Times New Roman" w:hAnsi="Times New Roman" w:cs="Times New Roman"/>
        </w:rPr>
        <w:t>Partners;</w:t>
      </w:r>
      <w:proofErr w:type="gramEnd"/>
    </w:p>
    <w:p w14:paraId="15E9FC35" w14:textId="7BBA745D" w:rsidR="0054314C" w:rsidRPr="00C67E3D" w:rsidRDefault="0054314C" w:rsidP="00C67E3D">
      <w:pPr>
        <w:pStyle w:val="ListParagraph"/>
        <w:numPr>
          <w:ilvl w:val="0"/>
          <w:numId w:val="5"/>
        </w:numPr>
        <w:spacing w:line="240" w:lineRule="auto"/>
        <w:rPr>
          <w:rFonts w:ascii="Times New Roman" w:hAnsi="Times New Roman" w:cs="Times New Roman"/>
        </w:rPr>
      </w:pPr>
      <w:r w:rsidRPr="00463553">
        <w:rPr>
          <w:rFonts w:ascii="Times New Roman" w:hAnsi="Times New Roman" w:cs="Times New Roman"/>
        </w:rPr>
        <w:t xml:space="preserve">Review and clean population files according to </w:t>
      </w:r>
      <w:proofErr w:type="gramStart"/>
      <w:r w:rsidRPr="00463553">
        <w:rPr>
          <w:rFonts w:ascii="Times New Roman" w:hAnsi="Times New Roman" w:cs="Times New Roman"/>
        </w:rPr>
        <w:t>specifications;</w:t>
      </w:r>
      <w:proofErr w:type="gramEnd"/>
    </w:p>
    <w:p w14:paraId="4C7D2A96" w14:textId="77777777" w:rsidR="0054314C" w:rsidRPr="003D15EC" w:rsidRDefault="0054314C" w:rsidP="000367B4">
      <w:pPr>
        <w:ind w:left="720"/>
        <w:rPr>
          <w:b/>
          <w:bCs/>
          <w:sz w:val="22"/>
          <w:szCs w:val="22"/>
        </w:rPr>
      </w:pPr>
      <w:r w:rsidRPr="003D15EC">
        <w:rPr>
          <w:b/>
          <w:bCs/>
          <w:sz w:val="22"/>
          <w:szCs w:val="22"/>
        </w:rPr>
        <w:t>Data Analysis and Reporting</w:t>
      </w:r>
    </w:p>
    <w:p w14:paraId="0110F3AB" w14:textId="0A0F23D3" w:rsidR="0054314C" w:rsidRPr="00C67E3D" w:rsidRDefault="0054314C" w:rsidP="00C67E3D">
      <w:pPr>
        <w:pStyle w:val="ListParagraph"/>
        <w:numPr>
          <w:ilvl w:val="0"/>
          <w:numId w:val="6"/>
        </w:numPr>
        <w:spacing w:line="240" w:lineRule="auto"/>
        <w:rPr>
          <w:rFonts w:ascii="Times New Roman" w:hAnsi="Times New Roman" w:cs="Times New Roman"/>
        </w:rPr>
      </w:pPr>
      <w:r w:rsidRPr="00D83C7A">
        <w:rPr>
          <w:rFonts w:ascii="Times New Roman" w:hAnsi="Times New Roman" w:cs="Times New Roman"/>
        </w:rPr>
        <w:t xml:space="preserve">Execute standard analyses and help develop customized analyses that address questions of core interest to COACHE and its partner </w:t>
      </w:r>
      <w:proofErr w:type="gramStart"/>
      <w:r w:rsidRPr="00D83C7A">
        <w:rPr>
          <w:rFonts w:ascii="Times New Roman" w:hAnsi="Times New Roman" w:cs="Times New Roman"/>
        </w:rPr>
        <w:t>institutions;</w:t>
      </w:r>
      <w:proofErr w:type="gramEnd"/>
    </w:p>
    <w:p w14:paraId="026096B4" w14:textId="77777777" w:rsidR="0054314C" w:rsidRPr="003D15EC" w:rsidRDefault="0054314C" w:rsidP="000367B4">
      <w:pPr>
        <w:ind w:left="720"/>
        <w:rPr>
          <w:b/>
          <w:bCs/>
          <w:sz w:val="22"/>
          <w:szCs w:val="22"/>
        </w:rPr>
      </w:pPr>
      <w:r w:rsidRPr="003D15EC">
        <w:rPr>
          <w:b/>
          <w:bCs/>
          <w:sz w:val="22"/>
          <w:szCs w:val="22"/>
        </w:rPr>
        <w:t>Partner Support and Engagement</w:t>
      </w:r>
    </w:p>
    <w:p w14:paraId="4E8237FB" w14:textId="0536CD94" w:rsidR="0054314C" w:rsidRPr="00D83C7A" w:rsidRDefault="0054314C" w:rsidP="00D83C7A">
      <w:pPr>
        <w:pStyle w:val="ListParagraph"/>
        <w:numPr>
          <w:ilvl w:val="0"/>
          <w:numId w:val="6"/>
        </w:numPr>
        <w:spacing w:line="240" w:lineRule="auto"/>
        <w:rPr>
          <w:rFonts w:ascii="Times New Roman" w:hAnsi="Times New Roman" w:cs="Times New Roman"/>
        </w:rPr>
      </w:pPr>
      <w:r w:rsidRPr="00D83C7A">
        <w:rPr>
          <w:rFonts w:ascii="Times New Roman" w:hAnsi="Times New Roman" w:cs="Times New Roman"/>
        </w:rPr>
        <w:t xml:space="preserve">Serve as the primary point of contact for partner support and engagement. This includes maintaining automated workflows and improvements to business </w:t>
      </w:r>
      <w:proofErr w:type="gramStart"/>
      <w:r w:rsidRPr="00D83C7A">
        <w:rPr>
          <w:rFonts w:ascii="Times New Roman" w:hAnsi="Times New Roman" w:cs="Times New Roman"/>
        </w:rPr>
        <w:t>processes;</w:t>
      </w:r>
      <w:proofErr w:type="gramEnd"/>
    </w:p>
    <w:p w14:paraId="74AA6D2F" w14:textId="247C4EB7" w:rsidR="0054314C" w:rsidRPr="00D83C7A" w:rsidRDefault="0054314C" w:rsidP="00D83C7A">
      <w:pPr>
        <w:pStyle w:val="ListParagraph"/>
        <w:numPr>
          <w:ilvl w:val="0"/>
          <w:numId w:val="6"/>
        </w:numPr>
        <w:spacing w:line="240" w:lineRule="auto"/>
        <w:rPr>
          <w:rFonts w:ascii="Times New Roman" w:hAnsi="Times New Roman" w:cs="Times New Roman"/>
        </w:rPr>
      </w:pPr>
      <w:r w:rsidRPr="00D83C7A">
        <w:rPr>
          <w:rFonts w:ascii="Times New Roman" w:hAnsi="Times New Roman" w:cs="Times New Roman"/>
        </w:rPr>
        <w:t>Contribute to drafting reports and presentations for partner leadership, including college and university partners and the broader research community.</w:t>
      </w:r>
    </w:p>
    <w:p w14:paraId="5093D153" w14:textId="6F9E2E15" w:rsidR="00807649" w:rsidRPr="00C67E3D" w:rsidRDefault="0054314C" w:rsidP="00C67E3D">
      <w:pPr>
        <w:pStyle w:val="ListParagraph"/>
        <w:numPr>
          <w:ilvl w:val="0"/>
          <w:numId w:val="6"/>
        </w:numPr>
        <w:spacing w:line="240" w:lineRule="auto"/>
        <w:rPr>
          <w:rFonts w:ascii="Times New Roman" w:hAnsi="Times New Roman" w:cs="Times New Roman"/>
        </w:rPr>
      </w:pPr>
      <w:r w:rsidRPr="00D83C7A">
        <w:rPr>
          <w:rFonts w:ascii="Times New Roman" w:hAnsi="Times New Roman" w:cs="Times New Roman"/>
        </w:rPr>
        <w:t>Communicate with the Executive Director on all issues related and concerns related to partner relationships management</w:t>
      </w:r>
    </w:p>
    <w:p w14:paraId="2A21CB5A" w14:textId="2980E311" w:rsidR="0054314C" w:rsidRPr="003D15EC" w:rsidRDefault="0054314C" w:rsidP="000367B4">
      <w:pPr>
        <w:ind w:left="720"/>
        <w:rPr>
          <w:b/>
          <w:bCs/>
          <w:sz w:val="22"/>
          <w:szCs w:val="22"/>
        </w:rPr>
      </w:pPr>
      <w:r w:rsidRPr="003D15EC">
        <w:rPr>
          <w:b/>
          <w:bCs/>
          <w:sz w:val="22"/>
          <w:szCs w:val="22"/>
        </w:rPr>
        <w:t>Office Operations</w:t>
      </w:r>
    </w:p>
    <w:p w14:paraId="6D830905" w14:textId="5884FCC7" w:rsidR="0054314C" w:rsidRPr="00C67E3D" w:rsidRDefault="0054314C" w:rsidP="00C67E3D">
      <w:pPr>
        <w:pStyle w:val="ListParagraph"/>
        <w:numPr>
          <w:ilvl w:val="0"/>
          <w:numId w:val="7"/>
        </w:numPr>
        <w:spacing w:line="240" w:lineRule="auto"/>
        <w:rPr>
          <w:rFonts w:ascii="Times New Roman" w:hAnsi="Times New Roman" w:cs="Times New Roman"/>
        </w:rPr>
      </w:pPr>
      <w:r w:rsidRPr="00C67E3D">
        <w:rPr>
          <w:rFonts w:ascii="Times New Roman" w:hAnsi="Times New Roman" w:cs="Times New Roman"/>
        </w:rPr>
        <w:t xml:space="preserve">Maintain open and clear communication with PI / project </w:t>
      </w:r>
      <w:proofErr w:type="gramStart"/>
      <w:r w:rsidRPr="00C67E3D">
        <w:rPr>
          <w:rFonts w:ascii="Times New Roman" w:hAnsi="Times New Roman" w:cs="Times New Roman"/>
        </w:rPr>
        <w:t>director;</w:t>
      </w:r>
      <w:proofErr w:type="gramEnd"/>
    </w:p>
    <w:p w14:paraId="66EE86C6" w14:textId="0933CAF9" w:rsidR="0054314C" w:rsidRPr="00C67E3D" w:rsidRDefault="0054314C" w:rsidP="00C67E3D">
      <w:pPr>
        <w:pStyle w:val="ListParagraph"/>
        <w:numPr>
          <w:ilvl w:val="0"/>
          <w:numId w:val="7"/>
        </w:numPr>
        <w:spacing w:line="240" w:lineRule="auto"/>
        <w:rPr>
          <w:rFonts w:ascii="Times New Roman" w:hAnsi="Times New Roman" w:cs="Times New Roman"/>
        </w:rPr>
      </w:pPr>
      <w:r w:rsidRPr="00C67E3D">
        <w:rPr>
          <w:rFonts w:ascii="Times New Roman" w:hAnsi="Times New Roman" w:cs="Times New Roman"/>
        </w:rPr>
        <w:t xml:space="preserve">Document all </w:t>
      </w:r>
      <w:proofErr w:type="gramStart"/>
      <w:r w:rsidRPr="00C67E3D">
        <w:rPr>
          <w:rFonts w:ascii="Times New Roman" w:hAnsi="Times New Roman" w:cs="Times New Roman"/>
        </w:rPr>
        <w:t>processes;</w:t>
      </w:r>
      <w:proofErr w:type="gramEnd"/>
    </w:p>
    <w:p w14:paraId="67B53D48" w14:textId="77777777" w:rsidR="0054314C" w:rsidRPr="003D15EC" w:rsidRDefault="0054314C" w:rsidP="000367B4">
      <w:pPr>
        <w:ind w:left="720"/>
        <w:rPr>
          <w:b/>
          <w:bCs/>
          <w:sz w:val="22"/>
          <w:szCs w:val="22"/>
        </w:rPr>
      </w:pPr>
      <w:r w:rsidRPr="003D15EC">
        <w:rPr>
          <w:b/>
          <w:bCs/>
          <w:sz w:val="22"/>
          <w:szCs w:val="22"/>
        </w:rPr>
        <w:t>Basic Qualifications</w:t>
      </w:r>
    </w:p>
    <w:p w14:paraId="2EFCEDD1" w14:textId="5EAF0E8C" w:rsidR="0054314C" w:rsidRPr="00C67E3D" w:rsidRDefault="0054314C" w:rsidP="00C67E3D">
      <w:pPr>
        <w:pStyle w:val="ListParagraph"/>
        <w:numPr>
          <w:ilvl w:val="0"/>
          <w:numId w:val="8"/>
        </w:numPr>
        <w:spacing w:line="240" w:lineRule="auto"/>
        <w:rPr>
          <w:rFonts w:ascii="Times New Roman" w:hAnsi="Times New Roman" w:cs="Times New Roman"/>
        </w:rPr>
      </w:pPr>
      <w:proofErr w:type="spellStart"/>
      <w:proofErr w:type="gramStart"/>
      <w:r w:rsidRPr="00C67E3D">
        <w:rPr>
          <w:rFonts w:ascii="Times New Roman" w:hAnsi="Times New Roman" w:cs="Times New Roman"/>
        </w:rPr>
        <w:t>Bachelors</w:t>
      </w:r>
      <w:proofErr w:type="spellEnd"/>
      <w:r w:rsidRPr="00C67E3D">
        <w:rPr>
          <w:rFonts w:ascii="Times New Roman" w:hAnsi="Times New Roman" w:cs="Times New Roman"/>
        </w:rPr>
        <w:t xml:space="preserve"> degree in education</w:t>
      </w:r>
      <w:proofErr w:type="gramEnd"/>
      <w:r w:rsidRPr="00C67E3D">
        <w:rPr>
          <w:rFonts w:ascii="Times New Roman" w:hAnsi="Times New Roman" w:cs="Times New Roman"/>
        </w:rPr>
        <w:t>, political science, public policy, economics, statistics, computer science or a related field, prior to starting in the position;</w:t>
      </w:r>
    </w:p>
    <w:p w14:paraId="7763F032" w14:textId="24CC65A0" w:rsidR="0054314C" w:rsidRPr="00BF24BA" w:rsidRDefault="0054314C" w:rsidP="00BF24BA">
      <w:pPr>
        <w:pStyle w:val="ListParagraph"/>
        <w:numPr>
          <w:ilvl w:val="0"/>
          <w:numId w:val="8"/>
        </w:numPr>
        <w:spacing w:line="240" w:lineRule="auto"/>
        <w:rPr>
          <w:rFonts w:ascii="Times New Roman" w:hAnsi="Times New Roman" w:cs="Times New Roman"/>
        </w:rPr>
      </w:pPr>
      <w:r w:rsidRPr="00C67E3D">
        <w:rPr>
          <w:rFonts w:ascii="Times New Roman" w:hAnsi="Times New Roman" w:cs="Times New Roman"/>
        </w:rPr>
        <w:t>Experience with survey research</w:t>
      </w:r>
    </w:p>
    <w:p w14:paraId="5002AD64" w14:textId="77777777" w:rsidR="0054314C" w:rsidRPr="003D15EC" w:rsidRDefault="0054314C" w:rsidP="000367B4">
      <w:pPr>
        <w:ind w:left="720"/>
        <w:rPr>
          <w:b/>
          <w:bCs/>
          <w:sz w:val="22"/>
          <w:szCs w:val="22"/>
        </w:rPr>
      </w:pPr>
      <w:r w:rsidRPr="003D15EC">
        <w:rPr>
          <w:b/>
          <w:bCs/>
          <w:sz w:val="22"/>
          <w:szCs w:val="22"/>
        </w:rPr>
        <w:t>Additional Qualifications</w:t>
      </w:r>
    </w:p>
    <w:p w14:paraId="11C2BFA8" w14:textId="5BEE80F0" w:rsidR="0054314C" w:rsidRPr="00BF24BA" w:rsidRDefault="0054314C" w:rsidP="00BF24BA">
      <w:pPr>
        <w:pStyle w:val="ListParagraph"/>
        <w:numPr>
          <w:ilvl w:val="0"/>
          <w:numId w:val="11"/>
        </w:numPr>
        <w:spacing w:line="240" w:lineRule="auto"/>
        <w:rPr>
          <w:rFonts w:ascii="Times New Roman" w:hAnsi="Times New Roman" w:cs="Times New Roman"/>
        </w:rPr>
      </w:pPr>
      <w:r w:rsidRPr="00BF24BA">
        <w:rPr>
          <w:rFonts w:ascii="Times New Roman" w:hAnsi="Times New Roman" w:cs="Times New Roman"/>
        </w:rPr>
        <w:t xml:space="preserve">Expertise in the use of the following programming languages and applications: SPSS or Stata, Python, R, and </w:t>
      </w:r>
      <w:proofErr w:type="gramStart"/>
      <w:r w:rsidRPr="00BF24BA">
        <w:rPr>
          <w:rFonts w:ascii="Times New Roman" w:hAnsi="Times New Roman" w:cs="Times New Roman"/>
        </w:rPr>
        <w:t>SQL;</w:t>
      </w:r>
      <w:proofErr w:type="gramEnd"/>
    </w:p>
    <w:p w14:paraId="773F39D7" w14:textId="7EDFBC36" w:rsidR="0054314C" w:rsidRPr="00BF24BA" w:rsidRDefault="0054314C" w:rsidP="00BF24BA">
      <w:pPr>
        <w:pStyle w:val="ListParagraph"/>
        <w:numPr>
          <w:ilvl w:val="0"/>
          <w:numId w:val="11"/>
        </w:numPr>
        <w:spacing w:line="240" w:lineRule="auto"/>
        <w:rPr>
          <w:rFonts w:ascii="Times New Roman" w:hAnsi="Times New Roman" w:cs="Times New Roman"/>
        </w:rPr>
      </w:pPr>
      <w:r w:rsidRPr="00BF24BA">
        <w:rPr>
          <w:rFonts w:ascii="Times New Roman" w:hAnsi="Times New Roman" w:cs="Times New Roman"/>
        </w:rPr>
        <w:t>Familiarity with Salesforce, Marketing Cloud, or other Client Relationship Management platform</w:t>
      </w:r>
    </w:p>
    <w:p w14:paraId="4F9AD495" w14:textId="77777777" w:rsidR="0054314C" w:rsidRPr="00BF24BA" w:rsidRDefault="0054314C" w:rsidP="00BF24BA">
      <w:pPr>
        <w:pStyle w:val="ListParagraph"/>
        <w:numPr>
          <w:ilvl w:val="0"/>
          <w:numId w:val="11"/>
        </w:numPr>
        <w:spacing w:line="240" w:lineRule="auto"/>
        <w:rPr>
          <w:rFonts w:ascii="Times New Roman" w:hAnsi="Times New Roman" w:cs="Times New Roman"/>
        </w:rPr>
      </w:pPr>
      <w:r w:rsidRPr="00BF24BA">
        <w:rPr>
          <w:rFonts w:ascii="Times New Roman" w:hAnsi="Times New Roman" w:cs="Times New Roman"/>
        </w:rPr>
        <w:t xml:space="preserve">Strong attention to detail </w:t>
      </w:r>
      <w:proofErr w:type="gramStart"/>
      <w:r w:rsidRPr="00BF24BA">
        <w:rPr>
          <w:rFonts w:ascii="Times New Roman" w:hAnsi="Times New Roman" w:cs="Times New Roman"/>
        </w:rPr>
        <w:t>required;</w:t>
      </w:r>
      <w:proofErr w:type="gramEnd"/>
    </w:p>
    <w:p w14:paraId="01DA2C21" w14:textId="1FFEA056" w:rsidR="0054314C" w:rsidRPr="00BF24BA" w:rsidRDefault="0054314C" w:rsidP="00BF24BA">
      <w:pPr>
        <w:pStyle w:val="ListParagraph"/>
        <w:numPr>
          <w:ilvl w:val="0"/>
          <w:numId w:val="11"/>
        </w:numPr>
        <w:spacing w:line="240" w:lineRule="auto"/>
        <w:rPr>
          <w:rFonts w:ascii="Times New Roman" w:hAnsi="Times New Roman" w:cs="Times New Roman"/>
        </w:rPr>
      </w:pPr>
      <w:r w:rsidRPr="00BF24BA">
        <w:rPr>
          <w:rFonts w:ascii="Times New Roman" w:hAnsi="Times New Roman" w:cs="Times New Roman"/>
        </w:rPr>
        <w:lastRenderedPageBreak/>
        <w:t xml:space="preserve">Ability to communicate with a broad range of constituent groups including academic leaders, institutional researchers, and </w:t>
      </w:r>
      <w:proofErr w:type="gramStart"/>
      <w:r w:rsidRPr="00BF24BA">
        <w:rPr>
          <w:rFonts w:ascii="Times New Roman" w:hAnsi="Times New Roman" w:cs="Times New Roman"/>
        </w:rPr>
        <w:t>faculty;</w:t>
      </w:r>
      <w:proofErr w:type="gramEnd"/>
    </w:p>
    <w:p w14:paraId="5B4B6255" w14:textId="66E78B50" w:rsidR="00C6797F" w:rsidRPr="007243C8" w:rsidRDefault="0054314C" w:rsidP="007243C8">
      <w:pPr>
        <w:pStyle w:val="ListParagraph"/>
        <w:numPr>
          <w:ilvl w:val="0"/>
          <w:numId w:val="11"/>
        </w:numPr>
        <w:rPr>
          <w:rFonts w:ascii="Times New Roman" w:hAnsi="Times New Roman" w:cs="Times New Roman"/>
        </w:rPr>
      </w:pPr>
      <w:r w:rsidRPr="007243C8">
        <w:rPr>
          <w:rFonts w:ascii="Times New Roman" w:hAnsi="Times New Roman" w:cs="Times New Roman"/>
        </w:rPr>
        <w:t>Experience with project management.</w:t>
      </w:r>
    </w:p>
    <w:p w14:paraId="60AFAC28" w14:textId="77777777" w:rsidR="004A601F" w:rsidRDefault="004A601F" w:rsidP="004A601F">
      <w:pPr>
        <w:pStyle w:val="Heading1"/>
        <w:spacing w:before="1"/>
        <w:ind w:left="720"/>
      </w:pPr>
      <w:r>
        <w:t>To</w:t>
      </w:r>
      <w:r>
        <w:rPr>
          <w:spacing w:val="-1"/>
        </w:rPr>
        <w:t xml:space="preserve"> </w:t>
      </w:r>
      <w:r>
        <w:t>apply</w:t>
      </w:r>
    </w:p>
    <w:p w14:paraId="4E6C726A" w14:textId="77777777" w:rsidR="004A601F" w:rsidRDefault="004A601F" w:rsidP="004A601F">
      <w:pPr>
        <w:pStyle w:val="BodyText"/>
        <w:spacing w:before="1"/>
        <w:ind w:left="720" w:right="123"/>
      </w:pPr>
      <w:r>
        <w:t xml:space="preserve">To apply for this position, please submit your resume </w:t>
      </w:r>
      <w:r>
        <w:rPr>
          <w:i/>
        </w:rPr>
        <w:t xml:space="preserve">and </w:t>
      </w:r>
      <w:r>
        <w:t xml:space="preserve">cover letter to </w:t>
      </w:r>
      <w:hyperlink r:id="rId10">
        <w:r>
          <w:rPr>
            <w:color w:val="0562C1"/>
            <w:u w:val="single" w:color="0562C1"/>
          </w:rPr>
          <w:t>coache@gse.harvard.edu</w:t>
        </w:r>
        <w:r>
          <w:rPr>
            <w:color w:val="0562C1"/>
          </w:rPr>
          <w:t xml:space="preserve"> </w:t>
        </w:r>
      </w:hyperlink>
      <w:r>
        <w:t>with</w:t>
      </w:r>
      <w:r>
        <w:rPr>
          <w:spacing w:val="1"/>
        </w:rPr>
        <w:t xml:space="preserve"> </w:t>
      </w:r>
      <w:r>
        <w:t>the</w:t>
      </w:r>
      <w:r>
        <w:rPr>
          <w:spacing w:val="-3"/>
        </w:rPr>
        <w:t xml:space="preserve"> </w:t>
      </w:r>
      <w:r>
        <w:t>job</w:t>
      </w:r>
      <w:r>
        <w:rPr>
          <w:spacing w:val="-4"/>
        </w:rPr>
        <w:t xml:space="preserve"> </w:t>
      </w:r>
      <w:r>
        <w:t>title</w:t>
      </w:r>
      <w:r>
        <w:rPr>
          <w:spacing w:val="-3"/>
        </w:rPr>
        <w:t xml:space="preserve"> </w:t>
      </w:r>
      <w:r>
        <w:t>in</w:t>
      </w:r>
      <w:r>
        <w:rPr>
          <w:spacing w:val="-4"/>
        </w:rPr>
        <w:t xml:space="preserve"> </w:t>
      </w:r>
      <w:r>
        <w:t>the</w:t>
      </w:r>
      <w:r>
        <w:rPr>
          <w:spacing w:val="-3"/>
        </w:rPr>
        <w:t xml:space="preserve"> </w:t>
      </w:r>
      <w:r>
        <w:t>subject</w:t>
      </w:r>
      <w:r>
        <w:rPr>
          <w:spacing w:val="1"/>
        </w:rPr>
        <w:t xml:space="preserve"> </w:t>
      </w:r>
      <w:r>
        <w:t>line.</w:t>
      </w:r>
      <w:r>
        <w:rPr>
          <w:spacing w:val="-1"/>
        </w:rPr>
        <w:t xml:space="preserve"> </w:t>
      </w:r>
      <w:r>
        <w:t>To</w:t>
      </w:r>
      <w:r>
        <w:rPr>
          <w:spacing w:val="-1"/>
        </w:rPr>
        <w:t xml:space="preserve"> </w:t>
      </w:r>
      <w:r>
        <w:t>learn</w:t>
      </w:r>
      <w:r>
        <w:rPr>
          <w:spacing w:val="-1"/>
        </w:rPr>
        <w:t xml:space="preserve"> </w:t>
      </w:r>
      <w:r>
        <w:t>more</w:t>
      </w:r>
      <w:r>
        <w:rPr>
          <w:spacing w:val="-3"/>
        </w:rPr>
        <w:t xml:space="preserve"> </w:t>
      </w:r>
      <w:r>
        <w:t>about COACHE, please</w:t>
      </w:r>
      <w:r>
        <w:rPr>
          <w:spacing w:val="-3"/>
        </w:rPr>
        <w:t xml:space="preserve"> </w:t>
      </w:r>
      <w:r>
        <w:t xml:space="preserve">visit </w:t>
      </w:r>
      <w:hyperlink r:id="rId11">
        <w:r>
          <w:rPr>
            <w:color w:val="0562C1"/>
            <w:u w:val="single" w:color="0562C1"/>
          </w:rPr>
          <w:t>http://coache.gse.harvard.edu.</w:t>
        </w:r>
      </w:hyperlink>
    </w:p>
    <w:p w14:paraId="76084791" w14:textId="77777777" w:rsidR="00C6797F" w:rsidRPr="00957597" w:rsidRDefault="00C6797F" w:rsidP="00AE64F0">
      <w:pPr>
        <w:ind w:left="990"/>
        <w:rPr>
          <w:sz w:val="22"/>
          <w:szCs w:val="22"/>
        </w:rPr>
      </w:pPr>
    </w:p>
    <w:p w14:paraId="36AE8D12" w14:textId="77777777" w:rsidR="00C6797F" w:rsidRPr="00957597" w:rsidRDefault="00C6797F" w:rsidP="00AE64F0">
      <w:pPr>
        <w:ind w:left="990"/>
        <w:rPr>
          <w:sz w:val="22"/>
          <w:szCs w:val="22"/>
        </w:rPr>
      </w:pPr>
    </w:p>
    <w:p w14:paraId="6166CE11" w14:textId="77777777" w:rsidR="001C7ADD" w:rsidRPr="00957597" w:rsidRDefault="001C7ADD" w:rsidP="00AE64F0">
      <w:pPr>
        <w:ind w:left="990"/>
        <w:rPr>
          <w:sz w:val="22"/>
          <w:szCs w:val="22"/>
        </w:rPr>
      </w:pPr>
    </w:p>
    <w:sectPr w:rsidR="001C7ADD" w:rsidRPr="00957597" w:rsidSect="005D2D1F">
      <w:headerReference w:type="default" r:id="rId12"/>
      <w:footerReference w:type="default" r:id="rId13"/>
      <w:pgSz w:w="12240" w:h="15840"/>
      <w:pgMar w:top="547" w:right="547" w:bottom="720" w:left="547" w:header="547" w:footer="5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143C" w14:textId="77777777" w:rsidR="00195EBA" w:rsidRDefault="00195EBA">
      <w:r>
        <w:separator/>
      </w:r>
    </w:p>
  </w:endnote>
  <w:endnote w:type="continuationSeparator" w:id="0">
    <w:p w14:paraId="4F38FA0F" w14:textId="77777777" w:rsidR="00195EBA" w:rsidRDefault="0019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2D63" w14:textId="45CC0ADD" w:rsidR="00741EFF" w:rsidRPr="00DB23C4" w:rsidRDefault="00560B03" w:rsidP="003E0304">
    <w:pPr>
      <w:tabs>
        <w:tab w:val="left" w:pos="990"/>
      </w:tabs>
      <w:ind w:left="990" w:right="706"/>
      <w:rPr>
        <w:rFonts w:ascii="Garamond" w:hAnsi="Garamond"/>
        <w:color w:val="595959"/>
        <w:sz w:val="16"/>
      </w:rPr>
    </w:pPr>
    <w:bookmarkStart w:id="0" w:name="_Hlk525727019"/>
    <w:bookmarkStart w:id="1" w:name="_Hlk525727020"/>
    <w:r>
      <w:rPr>
        <w:rFonts w:ascii="Garamond" w:hAnsi="Garamond"/>
        <w:color w:val="595959"/>
        <w:sz w:val="16"/>
      </w:rPr>
      <w:t>50</w:t>
    </w:r>
    <w:r w:rsidR="00E5144E" w:rsidRPr="00DB23C4">
      <w:rPr>
        <w:rFonts w:ascii="Garamond" w:hAnsi="Garamond"/>
        <w:color w:val="595959"/>
        <w:sz w:val="16"/>
      </w:rPr>
      <w:t xml:space="preserve"> </w:t>
    </w:r>
    <w:r>
      <w:rPr>
        <w:rFonts w:ascii="Garamond" w:hAnsi="Garamond"/>
        <w:color w:val="595959"/>
        <w:sz w:val="16"/>
      </w:rPr>
      <w:t>Church</w:t>
    </w:r>
    <w:r w:rsidR="00E5144E" w:rsidRPr="00DB23C4">
      <w:rPr>
        <w:rFonts w:ascii="Garamond" w:hAnsi="Garamond"/>
        <w:color w:val="595959"/>
        <w:sz w:val="16"/>
      </w:rPr>
      <w:t xml:space="preserve"> Street</w:t>
    </w:r>
    <w:r w:rsidR="0061527C" w:rsidRPr="00DB23C4">
      <w:rPr>
        <w:rFonts w:ascii="Garamond" w:hAnsi="Garamond"/>
        <w:color w:val="595959"/>
        <w:sz w:val="16"/>
      </w:rPr>
      <w:t xml:space="preserve"> </w:t>
    </w:r>
    <w:r w:rsidR="00741EFF" w:rsidRPr="00DB23C4">
      <w:rPr>
        <w:rFonts w:ascii="Garamond" w:hAnsi="Garamond"/>
        <w:color w:val="595959"/>
        <w:sz w:val="16"/>
      </w:rPr>
      <w:t xml:space="preserve">• </w:t>
    </w:r>
    <w:r>
      <w:rPr>
        <w:rFonts w:ascii="Garamond" w:hAnsi="Garamond"/>
        <w:color w:val="595959"/>
        <w:sz w:val="16"/>
      </w:rPr>
      <w:t>3</w:t>
    </w:r>
    <w:r w:rsidRPr="00560B03">
      <w:rPr>
        <w:rFonts w:ascii="Garamond" w:hAnsi="Garamond"/>
        <w:color w:val="595959"/>
        <w:sz w:val="16"/>
        <w:vertAlign w:val="superscript"/>
      </w:rPr>
      <w:t>rd</w:t>
    </w:r>
    <w:r>
      <w:rPr>
        <w:rFonts w:ascii="Garamond" w:hAnsi="Garamond"/>
        <w:color w:val="595959"/>
        <w:sz w:val="16"/>
      </w:rPr>
      <w:t xml:space="preserve"> Floor</w:t>
    </w:r>
    <w:r w:rsidR="00DB54A1" w:rsidRPr="00DB23C4">
      <w:rPr>
        <w:rFonts w:ascii="Garamond" w:hAnsi="Garamond"/>
        <w:color w:val="595959"/>
        <w:sz w:val="16"/>
      </w:rPr>
      <w:t xml:space="preserve"> • Cambridge, MA 02138 </w:t>
    </w:r>
  </w:p>
  <w:p w14:paraId="3121FD7E" w14:textId="77777777" w:rsidR="00E5144E" w:rsidRPr="00677F07" w:rsidRDefault="00000000" w:rsidP="00E5144E">
    <w:pPr>
      <w:ind w:right="-14"/>
      <w:rPr>
        <w:color w:val="595959"/>
        <w:sz w:val="16"/>
      </w:rPr>
    </w:pPr>
    <w:r>
      <w:rPr>
        <w:color w:val="595959"/>
        <w:sz w:val="16"/>
      </w:rPr>
      <w:pict w14:anchorId="7FB37D06">
        <v:rect id="_x0000_i1025" style="width:558pt;height:1pt" o:hralign="center" o:hrstd="t" o:hrnoshade="t" o:hr="t" fillcolor="#a51c30" stroked="f"/>
      </w:pict>
    </w:r>
  </w:p>
  <w:p w14:paraId="00068C0A" w14:textId="77777777" w:rsidR="00741EFF" w:rsidRPr="00DB23C4" w:rsidRDefault="00DB23C4" w:rsidP="00DB23C4">
    <w:pPr>
      <w:pStyle w:val="Footer"/>
      <w:jc w:val="right"/>
      <w:rPr>
        <w:rFonts w:ascii="Garamond" w:hAnsi="Garamond"/>
        <w:i/>
        <w:color w:val="A51C30"/>
      </w:rPr>
    </w:pPr>
    <w:r w:rsidRPr="00DB23C4">
      <w:rPr>
        <w:rFonts w:ascii="Garamond" w:hAnsi="Garamond"/>
        <w:i/>
        <w:color w:val="A51C30"/>
      </w:rPr>
      <w:t>coache.gse.harvard.edu</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8A28" w14:textId="77777777" w:rsidR="00195EBA" w:rsidRDefault="00195EBA">
      <w:r>
        <w:separator/>
      </w:r>
    </w:p>
  </w:footnote>
  <w:footnote w:type="continuationSeparator" w:id="0">
    <w:p w14:paraId="79B1F808" w14:textId="77777777" w:rsidR="00195EBA" w:rsidRDefault="0019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ED16" w14:textId="3710D3A9" w:rsidR="00AE64F0" w:rsidRDefault="00AE64F0" w:rsidP="00AE64F0">
    <w:pPr>
      <w:pStyle w:val="Header"/>
    </w:pPr>
    <w:r>
      <w:t xml:space="preserve">    </w:t>
    </w:r>
    <w:r>
      <w:rPr>
        <w:noProof/>
      </w:rPr>
      <w:drawing>
        <wp:inline distT="0" distB="0" distL="0" distR="0" wp14:anchorId="24C4D9C3" wp14:editId="2EE2DCAA">
          <wp:extent cx="4053205" cy="354965"/>
          <wp:effectExtent l="0" t="0" r="0" b="0"/>
          <wp:docPr id="2" name="Picture 2" descr="HGE_MS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_MS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205" cy="354965"/>
                  </a:xfrm>
                  <a:prstGeom prst="rect">
                    <a:avLst/>
                  </a:prstGeom>
                  <a:noFill/>
                  <a:ln>
                    <a:noFill/>
                  </a:ln>
                </pic:spPr>
              </pic:pic>
            </a:graphicData>
          </a:graphic>
        </wp:inline>
      </w:drawing>
    </w:r>
  </w:p>
  <w:p w14:paraId="5DC05BB5" w14:textId="77777777" w:rsidR="00E82617" w:rsidRDefault="00E0433C" w:rsidP="00AE64F0">
    <w:pPr>
      <w:pStyle w:val="Header"/>
      <w:tabs>
        <w:tab w:val="left" w:pos="990"/>
      </w:tabs>
      <w:rPr>
        <w:sz w:val="20"/>
      </w:rPr>
    </w:pPr>
    <w:r>
      <w:rPr>
        <w:sz w:val="20"/>
      </w:rPr>
      <w:t xml:space="preserve">                  </w:t>
    </w:r>
  </w:p>
  <w:p w14:paraId="6EBA9724" w14:textId="7410517E" w:rsidR="00741EFF" w:rsidRPr="00FA001F" w:rsidRDefault="00E82617" w:rsidP="00AE64F0">
    <w:pPr>
      <w:pStyle w:val="Header"/>
      <w:tabs>
        <w:tab w:val="left" w:pos="990"/>
      </w:tabs>
      <w:rPr>
        <w:rFonts w:ascii="Garamond" w:hAnsi="Garamond"/>
        <w:i/>
        <w:sz w:val="28"/>
        <w:szCs w:val="28"/>
      </w:rPr>
    </w:pPr>
    <w:r>
      <w:rPr>
        <w:sz w:val="20"/>
      </w:rPr>
      <w:t xml:space="preserve">                  </w:t>
    </w:r>
    <w:r w:rsidR="00AE64F0" w:rsidRPr="00FA001F">
      <w:rPr>
        <w:rFonts w:ascii="Garamond" w:hAnsi="Garamond"/>
        <w:i/>
        <w:sz w:val="28"/>
        <w:szCs w:val="28"/>
      </w:rPr>
      <w:t>The Collaborative on Academic Careers in Higher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868"/>
    <w:multiLevelType w:val="hybridMultilevel"/>
    <w:tmpl w:val="B1EC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4A50AF"/>
    <w:multiLevelType w:val="hybridMultilevel"/>
    <w:tmpl w:val="07E08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240507"/>
    <w:multiLevelType w:val="hybridMultilevel"/>
    <w:tmpl w:val="2EF4902A"/>
    <w:lvl w:ilvl="0" w:tplc="378A04D2">
      <w:numFmt w:val="bullet"/>
      <w:lvlText w:val=""/>
      <w:lvlJc w:val="left"/>
      <w:pPr>
        <w:ind w:left="1460" w:hanging="361"/>
      </w:pPr>
      <w:rPr>
        <w:rFonts w:ascii="Symbol" w:eastAsia="Symbol" w:hAnsi="Symbol" w:cs="Symbol" w:hint="default"/>
        <w:b w:val="0"/>
        <w:bCs w:val="0"/>
        <w:i w:val="0"/>
        <w:iCs w:val="0"/>
        <w:w w:val="100"/>
        <w:sz w:val="22"/>
        <w:szCs w:val="22"/>
        <w:lang w:val="en-US" w:eastAsia="en-US" w:bidi="ar-SA"/>
      </w:rPr>
    </w:lvl>
    <w:lvl w:ilvl="1" w:tplc="2A08CBCC">
      <w:numFmt w:val="bullet"/>
      <w:lvlText w:val="•"/>
      <w:lvlJc w:val="left"/>
      <w:pPr>
        <w:ind w:left="2332" w:hanging="361"/>
      </w:pPr>
      <w:rPr>
        <w:rFonts w:hint="default"/>
        <w:lang w:val="en-US" w:eastAsia="en-US" w:bidi="ar-SA"/>
      </w:rPr>
    </w:lvl>
    <w:lvl w:ilvl="2" w:tplc="E5520400">
      <w:numFmt w:val="bullet"/>
      <w:lvlText w:val="•"/>
      <w:lvlJc w:val="left"/>
      <w:pPr>
        <w:ind w:left="3204" w:hanging="361"/>
      </w:pPr>
      <w:rPr>
        <w:rFonts w:hint="default"/>
        <w:lang w:val="en-US" w:eastAsia="en-US" w:bidi="ar-SA"/>
      </w:rPr>
    </w:lvl>
    <w:lvl w:ilvl="3" w:tplc="B5E24EC4">
      <w:numFmt w:val="bullet"/>
      <w:lvlText w:val="•"/>
      <w:lvlJc w:val="left"/>
      <w:pPr>
        <w:ind w:left="4076" w:hanging="361"/>
      </w:pPr>
      <w:rPr>
        <w:rFonts w:hint="default"/>
        <w:lang w:val="en-US" w:eastAsia="en-US" w:bidi="ar-SA"/>
      </w:rPr>
    </w:lvl>
    <w:lvl w:ilvl="4" w:tplc="179872BA">
      <w:numFmt w:val="bullet"/>
      <w:lvlText w:val="•"/>
      <w:lvlJc w:val="left"/>
      <w:pPr>
        <w:ind w:left="4948" w:hanging="361"/>
      </w:pPr>
      <w:rPr>
        <w:rFonts w:hint="default"/>
        <w:lang w:val="en-US" w:eastAsia="en-US" w:bidi="ar-SA"/>
      </w:rPr>
    </w:lvl>
    <w:lvl w:ilvl="5" w:tplc="DDBE755C">
      <w:numFmt w:val="bullet"/>
      <w:lvlText w:val="•"/>
      <w:lvlJc w:val="left"/>
      <w:pPr>
        <w:ind w:left="5820" w:hanging="361"/>
      </w:pPr>
      <w:rPr>
        <w:rFonts w:hint="default"/>
        <w:lang w:val="en-US" w:eastAsia="en-US" w:bidi="ar-SA"/>
      </w:rPr>
    </w:lvl>
    <w:lvl w:ilvl="6" w:tplc="B71084B6">
      <w:numFmt w:val="bullet"/>
      <w:lvlText w:val="•"/>
      <w:lvlJc w:val="left"/>
      <w:pPr>
        <w:ind w:left="6692" w:hanging="361"/>
      </w:pPr>
      <w:rPr>
        <w:rFonts w:hint="default"/>
        <w:lang w:val="en-US" w:eastAsia="en-US" w:bidi="ar-SA"/>
      </w:rPr>
    </w:lvl>
    <w:lvl w:ilvl="7" w:tplc="CDC6BA8A">
      <w:numFmt w:val="bullet"/>
      <w:lvlText w:val="•"/>
      <w:lvlJc w:val="left"/>
      <w:pPr>
        <w:ind w:left="7564" w:hanging="361"/>
      </w:pPr>
      <w:rPr>
        <w:rFonts w:hint="default"/>
        <w:lang w:val="en-US" w:eastAsia="en-US" w:bidi="ar-SA"/>
      </w:rPr>
    </w:lvl>
    <w:lvl w:ilvl="8" w:tplc="F660487C">
      <w:numFmt w:val="bullet"/>
      <w:lvlText w:val="•"/>
      <w:lvlJc w:val="left"/>
      <w:pPr>
        <w:ind w:left="8436" w:hanging="361"/>
      </w:pPr>
      <w:rPr>
        <w:rFonts w:hint="default"/>
        <w:lang w:val="en-US" w:eastAsia="en-US" w:bidi="ar-SA"/>
      </w:rPr>
    </w:lvl>
  </w:abstractNum>
  <w:abstractNum w:abstractNumId="3" w15:restartNumberingAfterBreak="0">
    <w:nsid w:val="26D45A88"/>
    <w:multiLevelType w:val="hybridMultilevel"/>
    <w:tmpl w:val="CE9CF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585D6B"/>
    <w:multiLevelType w:val="hybridMultilevel"/>
    <w:tmpl w:val="4B348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7F2CEE"/>
    <w:multiLevelType w:val="hybridMultilevel"/>
    <w:tmpl w:val="B3DA3CB8"/>
    <w:lvl w:ilvl="0" w:tplc="05AAADD0">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D7B573A"/>
    <w:multiLevelType w:val="hybridMultilevel"/>
    <w:tmpl w:val="4A286942"/>
    <w:lvl w:ilvl="0" w:tplc="05AAADD0">
      <w:start w:val="1"/>
      <w:numFmt w:val="bullet"/>
      <w:lvlText w:val=""/>
      <w:lvlJc w:val="left"/>
      <w:pPr>
        <w:ind w:left="450" w:hanging="360"/>
      </w:pPr>
      <w:rPr>
        <w:rFonts w:ascii="Symbol" w:hAnsi="Symbol" w:hint="default"/>
        <w:sz w:val="16"/>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46DA61CF"/>
    <w:multiLevelType w:val="hybridMultilevel"/>
    <w:tmpl w:val="27F89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6F291A"/>
    <w:multiLevelType w:val="hybridMultilevel"/>
    <w:tmpl w:val="F9364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3441B9"/>
    <w:multiLevelType w:val="hybridMultilevel"/>
    <w:tmpl w:val="28E8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87E26"/>
    <w:multiLevelType w:val="hybridMultilevel"/>
    <w:tmpl w:val="81DAF190"/>
    <w:lvl w:ilvl="0" w:tplc="05AAADD0">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14351015">
    <w:abstractNumId w:val="6"/>
  </w:num>
  <w:num w:numId="2" w16cid:durableId="657273503">
    <w:abstractNumId w:val="5"/>
  </w:num>
  <w:num w:numId="3" w16cid:durableId="1297106039">
    <w:abstractNumId w:val="10"/>
  </w:num>
  <w:num w:numId="4" w16cid:durableId="1247956801">
    <w:abstractNumId w:val="2"/>
  </w:num>
  <w:num w:numId="5" w16cid:durableId="729815014">
    <w:abstractNumId w:val="1"/>
  </w:num>
  <w:num w:numId="6" w16cid:durableId="1795440291">
    <w:abstractNumId w:val="4"/>
  </w:num>
  <w:num w:numId="7" w16cid:durableId="1350986000">
    <w:abstractNumId w:val="8"/>
  </w:num>
  <w:num w:numId="8" w16cid:durableId="21438096">
    <w:abstractNumId w:val="3"/>
  </w:num>
  <w:num w:numId="9" w16cid:durableId="1199778161">
    <w:abstractNumId w:val="0"/>
  </w:num>
  <w:num w:numId="10" w16cid:durableId="577326147">
    <w:abstractNumId w:val="9"/>
  </w:num>
  <w:num w:numId="11" w16cid:durableId="1134712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F0"/>
    <w:rsid w:val="000367B4"/>
    <w:rsid w:val="00042B1E"/>
    <w:rsid w:val="00054BA3"/>
    <w:rsid w:val="00060B12"/>
    <w:rsid w:val="00061E50"/>
    <w:rsid w:val="000A5A88"/>
    <w:rsid w:val="000B50D2"/>
    <w:rsid w:val="00166B3C"/>
    <w:rsid w:val="00195EBA"/>
    <w:rsid w:val="001C7ADD"/>
    <w:rsid w:val="001F19D4"/>
    <w:rsid w:val="00314C34"/>
    <w:rsid w:val="0037684D"/>
    <w:rsid w:val="003A2B52"/>
    <w:rsid w:val="003D15EC"/>
    <w:rsid w:val="003E0304"/>
    <w:rsid w:val="003F7321"/>
    <w:rsid w:val="004171BA"/>
    <w:rsid w:val="00463553"/>
    <w:rsid w:val="004737AC"/>
    <w:rsid w:val="004A601F"/>
    <w:rsid w:val="004D25C5"/>
    <w:rsid w:val="004E1C95"/>
    <w:rsid w:val="00536917"/>
    <w:rsid w:val="0054314C"/>
    <w:rsid w:val="00560B03"/>
    <w:rsid w:val="00587D3F"/>
    <w:rsid w:val="005A4379"/>
    <w:rsid w:val="005C510B"/>
    <w:rsid w:val="005C7C2D"/>
    <w:rsid w:val="005D2D1F"/>
    <w:rsid w:val="005F561F"/>
    <w:rsid w:val="00601AE3"/>
    <w:rsid w:val="00606DAC"/>
    <w:rsid w:val="0061527C"/>
    <w:rsid w:val="007243C8"/>
    <w:rsid w:val="00741EFF"/>
    <w:rsid w:val="007C3FEF"/>
    <w:rsid w:val="00807649"/>
    <w:rsid w:val="00853C84"/>
    <w:rsid w:val="008E1330"/>
    <w:rsid w:val="00957597"/>
    <w:rsid w:val="00A06B51"/>
    <w:rsid w:val="00AE64F0"/>
    <w:rsid w:val="00B13F25"/>
    <w:rsid w:val="00BF24BA"/>
    <w:rsid w:val="00BF2FD0"/>
    <w:rsid w:val="00C05BEE"/>
    <w:rsid w:val="00C55E6C"/>
    <w:rsid w:val="00C6797F"/>
    <w:rsid w:val="00C67E3D"/>
    <w:rsid w:val="00CB42EF"/>
    <w:rsid w:val="00CE2BD7"/>
    <w:rsid w:val="00D02403"/>
    <w:rsid w:val="00D23AE2"/>
    <w:rsid w:val="00D83C7A"/>
    <w:rsid w:val="00DB13BA"/>
    <w:rsid w:val="00DB23C4"/>
    <w:rsid w:val="00DB54A1"/>
    <w:rsid w:val="00E0433C"/>
    <w:rsid w:val="00E11482"/>
    <w:rsid w:val="00E24904"/>
    <w:rsid w:val="00E5144E"/>
    <w:rsid w:val="00E82617"/>
    <w:rsid w:val="00EB144B"/>
    <w:rsid w:val="00F9419A"/>
    <w:rsid w:val="00FA00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6B3563"/>
  <w14:defaultImageDpi w14:val="32767"/>
  <w15:chartTrackingRefBased/>
  <w15:docId w15:val="{2EC60964-A926-4018-A4FD-60641AA9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link w:val="Heading1Char"/>
    <w:uiPriority w:val="9"/>
    <w:qFormat/>
    <w:rsid w:val="00D02403"/>
    <w:pPr>
      <w:widowControl w:val="0"/>
      <w:autoSpaceDE w:val="0"/>
      <w:autoSpaceDN w:val="0"/>
      <w:ind w:left="74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 w:type="paragraph" w:styleId="BalloonText">
    <w:name w:val="Balloon Text"/>
    <w:basedOn w:val="Normal"/>
    <w:link w:val="BalloonTextChar"/>
    <w:uiPriority w:val="99"/>
    <w:semiHidden/>
    <w:unhideWhenUsed/>
    <w:rsid w:val="001C7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ADD"/>
    <w:rPr>
      <w:rFonts w:ascii="Segoe UI" w:hAnsi="Segoe UI" w:cs="Segoe UI"/>
      <w:sz w:val="18"/>
      <w:szCs w:val="18"/>
    </w:rPr>
  </w:style>
  <w:style w:type="paragraph" w:styleId="ListParagraph">
    <w:name w:val="List Paragraph"/>
    <w:basedOn w:val="Normal"/>
    <w:uiPriority w:val="34"/>
    <w:qFormat/>
    <w:rsid w:val="00AE64F0"/>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semiHidden/>
    <w:unhideWhenUsed/>
    <w:rsid w:val="00AE64F0"/>
    <w:rPr>
      <w:color w:val="0563C1" w:themeColor="hyperlink"/>
      <w:u w:val="single"/>
    </w:rPr>
  </w:style>
  <w:style w:type="character" w:customStyle="1" w:styleId="Heading1Char">
    <w:name w:val="Heading 1 Char"/>
    <w:basedOn w:val="DefaultParagraphFont"/>
    <w:link w:val="Heading1"/>
    <w:uiPriority w:val="9"/>
    <w:rsid w:val="00D02403"/>
    <w:rPr>
      <w:b/>
      <w:bCs/>
      <w:sz w:val="22"/>
      <w:szCs w:val="22"/>
    </w:rPr>
  </w:style>
  <w:style w:type="paragraph" w:styleId="BodyText">
    <w:name w:val="Body Text"/>
    <w:basedOn w:val="Normal"/>
    <w:link w:val="BodyTextChar"/>
    <w:uiPriority w:val="1"/>
    <w:qFormat/>
    <w:rsid w:val="00D02403"/>
    <w:pPr>
      <w:widowControl w:val="0"/>
      <w:autoSpaceDE w:val="0"/>
      <w:autoSpaceDN w:val="0"/>
    </w:pPr>
    <w:rPr>
      <w:sz w:val="22"/>
      <w:szCs w:val="22"/>
    </w:rPr>
  </w:style>
  <w:style w:type="character" w:customStyle="1" w:styleId="BodyTextChar">
    <w:name w:val="Body Text Char"/>
    <w:basedOn w:val="DefaultParagraphFont"/>
    <w:link w:val="BodyText"/>
    <w:uiPriority w:val="1"/>
    <w:rsid w:val="00D024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547">
      <w:bodyDiv w:val="1"/>
      <w:marLeft w:val="0"/>
      <w:marRight w:val="0"/>
      <w:marTop w:val="0"/>
      <w:marBottom w:val="0"/>
      <w:divBdr>
        <w:top w:val="none" w:sz="0" w:space="0" w:color="auto"/>
        <w:left w:val="none" w:sz="0" w:space="0" w:color="auto"/>
        <w:bottom w:val="none" w:sz="0" w:space="0" w:color="auto"/>
        <w:right w:val="none" w:sz="0" w:space="0" w:color="auto"/>
      </w:divBdr>
    </w:div>
    <w:div w:id="228736852">
      <w:bodyDiv w:val="1"/>
      <w:marLeft w:val="0"/>
      <w:marRight w:val="0"/>
      <w:marTop w:val="0"/>
      <w:marBottom w:val="0"/>
      <w:divBdr>
        <w:top w:val="none" w:sz="0" w:space="0" w:color="auto"/>
        <w:left w:val="none" w:sz="0" w:space="0" w:color="auto"/>
        <w:bottom w:val="none" w:sz="0" w:space="0" w:color="auto"/>
        <w:right w:val="none" w:sz="0" w:space="0" w:color="auto"/>
      </w:divBdr>
    </w:div>
    <w:div w:id="773672524">
      <w:bodyDiv w:val="1"/>
      <w:marLeft w:val="0"/>
      <w:marRight w:val="0"/>
      <w:marTop w:val="0"/>
      <w:marBottom w:val="0"/>
      <w:divBdr>
        <w:top w:val="none" w:sz="0" w:space="0" w:color="auto"/>
        <w:left w:val="none" w:sz="0" w:space="0" w:color="auto"/>
        <w:bottom w:val="none" w:sz="0" w:space="0" w:color="auto"/>
        <w:right w:val="none" w:sz="0" w:space="0" w:color="auto"/>
      </w:divBdr>
    </w:div>
    <w:div w:id="1294484129">
      <w:bodyDiv w:val="1"/>
      <w:marLeft w:val="0"/>
      <w:marRight w:val="0"/>
      <w:marTop w:val="0"/>
      <w:marBottom w:val="0"/>
      <w:divBdr>
        <w:top w:val="none" w:sz="0" w:space="0" w:color="auto"/>
        <w:left w:val="none" w:sz="0" w:space="0" w:color="auto"/>
        <w:bottom w:val="none" w:sz="0" w:space="0" w:color="auto"/>
        <w:right w:val="none" w:sz="0" w:space="0" w:color="auto"/>
      </w:divBdr>
    </w:div>
    <w:div w:id="19418349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ache.gse.harvar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ache@gse.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395\Documents\Custom%20Office%20Templates\TEMPLATE_COACHE-Letterhead_noSideBar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523d4-2d47-4848-9d33-fbb30c2efed8" xsi:nil="true"/>
    <lcf76f155ced4ddcb4097134ff3c332f xmlns="76c95f47-bfab-4893-96b2-24baecddf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03C3E12A6864387E99E3D7D057546" ma:contentTypeVersion="16" ma:contentTypeDescription="Create a new document." ma:contentTypeScope="" ma:versionID="e2ff2fef9befc53b6b60607aa87f8352">
  <xsd:schema xmlns:xsd="http://www.w3.org/2001/XMLSchema" xmlns:xs="http://www.w3.org/2001/XMLSchema" xmlns:p="http://schemas.microsoft.com/office/2006/metadata/properties" xmlns:ns2="76c95f47-bfab-4893-96b2-24baecddf92e" xmlns:ns3="851523d4-2d47-4848-9d33-fbb30c2efed8" targetNamespace="http://schemas.microsoft.com/office/2006/metadata/properties" ma:root="true" ma:fieldsID="a528c1fa41cdc639908294f7391bcafc" ns2:_="" ns3:_="">
    <xsd:import namespace="76c95f47-bfab-4893-96b2-24baecddf92e"/>
    <xsd:import namespace="851523d4-2d47-4848-9d33-fbb30c2efe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95f47-bfab-4893-96b2-24baecdd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1523d4-2d47-4848-9d33-fbb30c2efe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b81ffd-e337-4557-a5a4-6a2e517cb3eb}" ma:internalName="TaxCatchAll" ma:showField="CatchAllData" ma:web="851523d4-2d47-4848-9d33-fbb30c2ef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AA012-DC58-49A1-BBFA-C72D0ED356D4}">
  <ds:schemaRefs>
    <ds:schemaRef ds:uri="http://schemas.microsoft.com/office/2006/metadata/properties"/>
    <ds:schemaRef ds:uri="http://schemas.microsoft.com/office/infopath/2007/PartnerControls"/>
    <ds:schemaRef ds:uri="851523d4-2d47-4848-9d33-fbb30c2efed8"/>
    <ds:schemaRef ds:uri="76c95f47-bfab-4893-96b2-24baecddf92e"/>
  </ds:schemaRefs>
</ds:datastoreItem>
</file>

<file path=customXml/itemProps2.xml><?xml version="1.0" encoding="utf-8"?>
<ds:datastoreItem xmlns:ds="http://schemas.openxmlformats.org/officeDocument/2006/customXml" ds:itemID="{3B4EEF25-FDED-42F2-8FC1-84D909BF1D8F}">
  <ds:schemaRefs>
    <ds:schemaRef ds:uri="http://schemas.microsoft.com/sharepoint/v3/contenttype/forms"/>
  </ds:schemaRefs>
</ds:datastoreItem>
</file>

<file path=customXml/itemProps3.xml><?xml version="1.0" encoding="utf-8"?>
<ds:datastoreItem xmlns:ds="http://schemas.openxmlformats.org/officeDocument/2006/customXml" ds:itemID="{13C21A5E-A527-45D3-B63E-52CD7C30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95f47-bfab-4893-96b2-24baecddf92e"/>
    <ds:schemaRef ds:uri="851523d4-2d47-4848-9d33-fbb30c2ef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TEMPLATE_COACHE-Letterhead_noSideBar_2018</Template>
  <TotalTime>5</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t:lpstr>
    </vt:vector>
  </TitlesOfParts>
  <Company>Dibona, Bornstein &amp; Random</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Kiernan Mathews</dc:creator>
  <cp:keywords/>
  <dc:description/>
  <cp:lastModifiedBy>Ruiz, Deborah</cp:lastModifiedBy>
  <cp:revision>12</cp:revision>
  <dcterms:created xsi:type="dcterms:W3CDTF">2022-09-29T19:57:00Z</dcterms:created>
  <dcterms:modified xsi:type="dcterms:W3CDTF">2022-10-11T19:18:00Z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0x0101004A003C3E12A6864387E99E3D7D057546</vt:lpwstr>
  </property>
  <property fmtid="{D5CDD505-2E9C-101B-9397-08002B2CF9AE}" pid="3" name="Order">
    <vt:r8>5800</vt:r8>
  </property>
  <property fmtid="{D5CDD505-2E9C-101B-9397-08002B2CF9AE}" pid="4" name="MediaServiceImageTags">
    <vt:lpwstr/>
  </property>
</Properties>
</file>